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521B" w:rsidR="005129F1" w:rsidP="005129F1" w:rsidRDefault="005129F1" w14:paraId="6997a93" w14:textId="6997a93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A9521B">
        <w:t xml:space="preserve">REPUBLIKA HRVATSKA </w:t>
      </w:r>
      <w:r w:rsidRPr="00A9521B">
        <w:tab/>
      </w:r>
      <w:r w:rsidRPr="00A9521B">
        <w:tab/>
      </w:r>
      <w:r w:rsidRPr="00A9521B">
        <w:tab/>
      </w:r>
      <w:r w:rsidRPr="00A9521B">
        <w:tab/>
        <w:t xml:space="preserve">       </w:t>
      </w:r>
    </w:p>
    <w:p w:rsidRPr="00A9521B" w:rsidR="005129F1" w:rsidP="005129F1" w:rsidRDefault="005129F1">
      <w:pPr>
        <w:spacing w:line="240" w:lineRule="atLeast"/>
      </w:pPr>
      <w:r w:rsidRPr="00A9521B">
        <w:t>TRGOVAČKI SUD U PAZINU</w:t>
      </w:r>
    </w:p>
    <w:p w:rsidR="0005152B" w:rsidP="005129F1" w:rsidRDefault="005129F1">
      <w:pPr>
        <w:spacing w:line="240" w:lineRule="atLeast"/>
      </w:pPr>
      <w:r w:rsidRPr="00A9521B">
        <w:t>52000</w:t>
      </w:r>
      <w:r w:rsidR="00335682">
        <w:t xml:space="preserve"> PAZIN, Dršćevka 1 </w:t>
      </w:r>
      <w:r w:rsidR="00335682">
        <w:tab/>
      </w:r>
      <w:r w:rsidR="00335682">
        <w:tab/>
      </w:r>
      <w:r w:rsidR="00335682">
        <w:tab/>
      </w:r>
      <w:r w:rsidR="00335682">
        <w:tab/>
      </w:r>
      <w:r w:rsidR="00335682">
        <w:tab/>
      </w:r>
      <w:r w:rsidR="00335682">
        <w:tab/>
        <w:t xml:space="preserve">    </w:t>
      </w:r>
      <w:r w:rsidR="00106BD8">
        <w:tab/>
      </w:r>
    </w:p>
    <w:p w:rsidR="0005152B" w:rsidP="005129F1" w:rsidRDefault="0005152B">
      <w:pPr>
        <w:spacing w:line="240" w:lineRule="atLeast"/>
      </w:pPr>
    </w:p>
    <w:p w:rsidR="005242E1" w:rsidP="0005152B" w:rsidRDefault="007F4CA7">
      <w:pPr>
        <w:spacing w:line="240" w:lineRule="atLeast"/>
        <w:jc w:val="right"/>
      </w:pPr>
      <w:r w:rsidRPr="00A9521B">
        <w:t>1 St-</w:t>
      </w:r>
      <w:r w:rsidR="00E67A3D">
        <w:t>95/2019-</w:t>
      </w:r>
      <w:r w:rsidR="00882152">
        <w:t>358</w:t>
      </w:r>
    </w:p>
    <w:p w:rsidRPr="00A9521B" w:rsidR="005129F1" w:rsidP="0005152B" w:rsidRDefault="005129F1">
      <w:pPr>
        <w:spacing w:line="240" w:lineRule="atLeast"/>
        <w:jc w:val="right"/>
      </w:pPr>
      <w:r w:rsidRPr="00A9521B">
        <w:tab/>
      </w:r>
      <w:r w:rsidRPr="00A9521B">
        <w:tab/>
      </w:r>
      <w:r w:rsidRPr="00A9521B">
        <w:tab/>
      </w:r>
      <w:r w:rsidRPr="00A9521B">
        <w:tab/>
      </w:r>
      <w:r w:rsidRPr="00A9521B">
        <w:tab/>
      </w:r>
      <w:r w:rsidRPr="00A9521B">
        <w:tab/>
      </w:r>
    </w:p>
    <w:p w:rsidRPr="00A9521B" w:rsidR="005129F1" w:rsidP="005129F1" w:rsidRDefault="005129F1">
      <w:pPr>
        <w:spacing w:line="240" w:lineRule="atLeast"/>
        <w:jc w:val="center"/>
      </w:pPr>
      <w:r w:rsidRPr="00A9521B">
        <w:t>Z A P I S N I K</w:t>
      </w:r>
    </w:p>
    <w:p w:rsidRPr="00A9521B" w:rsidR="005129F1" w:rsidP="005129F1" w:rsidRDefault="005129F1">
      <w:pPr>
        <w:spacing w:line="240" w:lineRule="atLeast"/>
        <w:jc w:val="center"/>
      </w:pPr>
      <w:r w:rsidRPr="00A9521B">
        <w:t xml:space="preserve">Od </w:t>
      </w:r>
      <w:r w:rsidR="00E67A3D">
        <w:t>8. lipnja</w:t>
      </w:r>
      <w:r w:rsidR="003E763C">
        <w:t xml:space="preserve"> 2020.</w:t>
      </w:r>
    </w:p>
    <w:p w:rsidRPr="00A9521B" w:rsidR="005129F1" w:rsidP="005129F1" w:rsidRDefault="005129F1">
      <w:pPr>
        <w:spacing w:line="240" w:lineRule="atLeast"/>
        <w:jc w:val="center"/>
      </w:pPr>
      <w:r w:rsidRPr="00A9521B">
        <w:t>Sastavljen kod Trgovačkog suda u Pazinu,</w:t>
      </w:r>
    </w:p>
    <w:p w:rsidR="00EB0723" w:rsidP="00EB0723" w:rsidRDefault="005129F1">
      <w:pPr>
        <w:jc w:val="center"/>
      </w:pPr>
      <w:r w:rsidRPr="00A9521B">
        <w:t>ročište radi određivanja vrijednosti nekretnina</w:t>
      </w:r>
      <w:r w:rsidR="00322C93">
        <w:t xml:space="preserve"> - brodova</w:t>
      </w:r>
      <w:r w:rsidRPr="00A9521B">
        <w:t xml:space="preserve"> </w:t>
      </w:r>
      <w:r w:rsidRPr="00F51B31" w:rsidR="00335682">
        <w:t xml:space="preserve">radi prodaje u stečajnom postupku </w:t>
      </w:r>
      <w:r w:rsidRPr="00D005E8" w:rsidR="00335682">
        <w:t xml:space="preserve">nad dužnikom </w:t>
      </w:r>
      <w:r w:rsidRPr="005C2C28" w:rsidR="00E67A3D">
        <w:t>ULJANIK d.d. u stečaju, Pula, Flaciusova 1, OIB: 56243843109</w:t>
      </w:r>
    </w:p>
    <w:p w:rsidR="002A77B0" w:rsidP="00EB0723" w:rsidRDefault="002A77B0">
      <w:pPr>
        <w:jc w:val="center"/>
      </w:pPr>
    </w:p>
    <w:p w:rsidRPr="00A9521B" w:rsidR="005129F1" w:rsidP="00EB0723" w:rsidRDefault="005129F1">
      <w:pPr>
        <w:jc w:val="center"/>
      </w:pPr>
      <w:r w:rsidRPr="00A9521B">
        <w:t xml:space="preserve">  </w:t>
      </w:r>
    </w:p>
    <w:p w:rsidRPr="00A9521B" w:rsidR="005129F1" w:rsidP="005129F1" w:rsidRDefault="005129F1">
      <w:pPr>
        <w:spacing w:line="240" w:lineRule="atLeast"/>
        <w:jc w:val="both"/>
      </w:pPr>
      <w:r w:rsidRPr="00A9521B">
        <w:t>OD SUDA NAZOČNI:</w:t>
      </w:r>
    </w:p>
    <w:p w:rsidRPr="00A9521B" w:rsidR="005129F1" w:rsidP="005129F1" w:rsidRDefault="007F4CA7">
      <w:pPr>
        <w:spacing w:line="240" w:lineRule="atLeast"/>
        <w:jc w:val="both"/>
      </w:pPr>
      <w:r w:rsidRPr="00A9521B">
        <w:t>Damir Rabar</w:t>
      </w:r>
      <w:r w:rsidRPr="00A9521B" w:rsidR="005129F1">
        <w:t xml:space="preserve">, stečajni sudac </w:t>
      </w:r>
    </w:p>
    <w:p w:rsidRPr="00A9521B" w:rsidR="005129F1" w:rsidP="005129F1" w:rsidRDefault="003E763C">
      <w:pPr>
        <w:spacing w:line="240" w:lineRule="atLeast"/>
        <w:jc w:val="both"/>
      </w:pPr>
      <w:r>
        <w:t>Karin Vicel</w:t>
      </w:r>
      <w:r w:rsidRPr="00A9521B" w:rsidR="005129F1">
        <w:t>, zapisničar</w:t>
      </w:r>
    </w:p>
    <w:p w:rsidR="005129F1" w:rsidP="005129F1" w:rsidRDefault="005129F1">
      <w:pPr>
        <w:spacing w:line="240" w:lineRule="atLeast"/>
        <w:jc w:val="both"/>
      </w:pPr>
    </w:p>
    <w:p w:rsidR="00A859FC" w:rsidP="005129F1" w:rsidRDefault="00653EBC">
      <w:pPr>
        <w:spacing w:line="240" w:lineRule="atLeast"/>
        <w:jc w:val="both"/>
      </w:pPr>
      <w:r>
        <w:tab/>
        <w:t xml:space="preserve">Utvrđuje se </w:t>
      </w:r>
      <w:r w:rsidR="00A859FC">
        <w:t xml:space="preserve">da </w:t>
      </w:r>
      <w:r w:rsidR="00F40241">
        <w:t xml:space="preserve">je </w:t>
      </w:r>
      <w:r w:rsidR="0005152B">
        <w:t>pristupi</w:t>
      </w:r>
      <w:r w:rsidR="00E67A3D">
        <w:t>la</w:t>
      </w:r>
      <w:r w:rsidR="00A859FC">
        <w:t xml:space="preserve"> </w:t>
      </w:r>
      <w:r>
        <w:t>stečajn</w:t>
      </w:r>
      <w:r w:rsidR="00E67A3D">
        <w:t>a</w:t>
      </w:r>
      <w:r w:rsidR="00473E65">
        <w:t xml:space="preserve"> upravitelj</w:t>
      </w:r>
      <w:r w:rsidR="00E67A3D">
        <w:t>ica Marija Ružić.</w:t>
      </w:r>
    </w:p>
    <w:p w:rsidRPr="00A9521B" w:rsidR="00F40241" w:rsidP="005129F1" w:rsidRDefault="007A3998">
      <w:pPr>
        <w:spacing w:line="240" w:lineRule="atLeast"/>
        <w:jc w:val="both"/>
      </w:pPr>
      <w:r>
        <w:t xml:space="preserve"> </w:t>
      </w:r>
    </w:p>
    <w:p w:rsidRPr="00A9521B" w:rsidR="005129F1" w:rsidP="005129F1" w:rsidRDefault="005129F1">
      <w:pPr>
        <w:spacing w:line="240" w:lineRule="atLeast"/>
        <w:jc w:val="both"/>
      </w:pPr>
      <w:r w:rsidRPr="00A9521B">
        <w:t xml:space="preserve">Početak u </w:t>
      </w:r>
      <w:r w:rsidR="004D7AB2">
        <w:t>13:18</w:t>
      </w:r>
      <w:r w:rsidRPr="00A9521B">
        <w:t xml:space="preserve"> sati. Ročište je javno.</w:t>
      </w:r>
    </w:p>
    <w:p w:rsidR="005129F1" w:rsidP="005129F1" w:rsidRDefault="005129F1">
      <w:pPr>
        <w:spacing w:line="240" w:lineRule="atLeast"/>
        <w:jc w:val="both"/>
      </w:pPr>
      <w:r w:rsidRPr="00A9521B">
        <w:t xml:space="preserve">Utvrđuje se da </w:t>
      </w:r>
      <w:r w:rsidR="00E11534">
        <w:t>su pristupili:</w:t>
      </w:r>
    </w:p>
    <w:p w:rsidRPr="0024499F" w:rsidR="004D7AB2" w:rsidP="004D7AB2" w:rsidRDefault="004D7AB2">
      <w:pPr>
        <w:jc w:val="both"/>
        <w:rPr>
          <w:rFonts w:ascii="Times" w:hAnsi="Times"/>
        </w:rPr>
      </w:pPr>
    </w:p>
    <w:p w:rsidRPr="0024499F" w:rsidR="004D7AB2" w:rsidP="004D7AB2" w:rsidRDefault="004D7AB2">
      <w:pPr>
        <w:rPr>
          <w:rFonts w:ascii="Times" w:hAnsi="Times"/>
        </w:rPr>
      </w:pPr>
      <w:r w:rsidRPr="0024499F">
        <w:rPr>
          <w:rFonts w:ascii="Times" w:hAnsi="Times"/>
        </w:rPr>
        <w:tab/>
        <w:t>Utvrđuje se da su pristupili: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>za vjerovnika STROJOPROMET ZAGREB d.o.o. i 3. Maj d.o.o., pun. Mićo Ljubenko, odvjetnik u Zagrebu,</w:t>
      </w:r>
    </w:p>
    <w:p w:rsidRPr="0024499F" w:rsidR="004D7AB2" w:rsidP="004D7AB2" w:rsidRDefault="004D7AB2">
      <w:pPr>
        <w:pStyle w:val="Odlomakpopisa"/>
        <w:numPr>
          <w:ilvl w:val="0"/>
          <w:numId w:val="1"/>
        </w:numPr>
        <w:spacing w:after="0" w:line="240" w:lineRule="auto"/>
        <w:rPr>
          <w:rFonts w:ascii="Times" w:hAnsi="Times"/>
          <w:bCs/>
          <w:sz w:val="24"/>
          <w:szCs w:val="24"/>
          <w:highlight w:val="yellow"/>
        </w:rPr>
      </w:pPr>
      <w:r w:rsidRPr="0024499F">
        <w:rPr>
          <w:rFonts w:ascii="Times" w:hAnsi="Times"/>
          <w:sz w:val="24"/>
          <w:szCs w:val="24"/>
        </w:rPr>
        <w:t xml:space="preserve">za vjerovnika Republika Hrvatska, zamjenik  ŽDO u Puli Željko Perčinlić i Branka Grabovac, 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>vjerovnik Samir Hadžić, osobno,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 xml:space="preserve">za vjerovnika SIEM SHIPPPING INC., BUREAU VERITAS CROATIA d.o.o., AUTO MARINE TRANSPORT Inc., WELLARD SHIPS PTE Ltd., </w:t>
      </w:r>
      <w:r w:rsidRPr="0024499F">
        <w:rPr>
          <w:rFonts w:ascii="Times" w:hAnsi="Times"/>
          <w:bCs w:val="false"/>
        </w:rPr>
        <w:t>Zrinka Kraljić</w:t>
      </w:r>
      <w:r w:rsidRPr="0024499F">
        <w:rPr>
          <w:rFonts w:ascii="Times" w:hAnsi="Times"/>
        </w:rPr>
        <w:t>, odvjetnički vježbenik u uredu Mačešić i partneri u Rijeci,</w:t>
      </w:r>
      <w:r w:rsidRPr="0024499F">
        <w:rPr>
          <w:rFonts w:ascii="Times" w:hAnsi="Times"/>
          <w:bCs w:val="false"/>
        </w:rPr>
        <w:t xml:space="preserve"> zamjeničku punomoć prilaže u spis, 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>Pavlina Klasta osobno,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  <w:bCs w:val="false"/>
        </w:rPr>
        <w:t xml:space="preserve">Za Centar za restrukturiranje i prodaju pun. Lucija Lovrek Pavelić, 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>Ines Mirković, osobno,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>za vjerovnika Hrvatska banka za obnovu i razvitak, punomoćnica Maja Baričević, dipl. iur.,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>za vjerovnika KBC BANK NV. pun. Ivan Stanko Maleš, odvjetnik u Zagrebu,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</w:rPr>
        <w:t>za vjerovnike DEME OFFSHORE LU SA, FALCONI ENGENEERING CM, FORZINA SHIPPING COMPANY, HIGHLINK SHIPPING, LIVESTOCK TRANSPORT &amp; TRADING, BARRY ROGLIANO SALLES, pun. Lana Dodig, odvjetnica u Zagrebu,</w:t>
      </w:r>
    </w:p>
    <w:p w:rsidRPr="0024499F" w:rsidR="004D7AB2" w:rsidP="004D7AB2" w:rsidRDefault="004D7AB2">
      <w:pPr>
        <w:numPr>
          <w:ilvl w:val="0"/>
          <w:numId w:val="1"/>
        </w:numPr>
        <w:jc w:val="both"/>
        <w:rPr>
          <w:rFonts w:ascii="Times" w:hAnsi="Times"/>
          <w:bCs w:val="false"/>
        </w:rPr>
      </w:pPr>
      <w:r w:rsidRPr="0024499F">
        <w:rPr>
          <w:rFonts w:ascii="Times" w:hAnsi="Times"/>
          <w:bCs w:val="false"/>
        </w:rPr>
        <w:t>za vjerovnika Agram d.o.o., zakonski zastupnik Petar Žaber</w:t>
      </w:r>
    </w:p>
    <w:p w:rsidRPr="0024499F" w:rsidR="004D7AB2" w:rsidP="004D7AB2" w:rsidRDefault="004D7AB2">
      <w:pPr>
        <w:jc w:val="both"/>
        <w:rPr>
          <w:rFonts w:ascii="Times" w:hAnsi="Times"/>
          <w:bCs w:val="false"/>
        </w:rPr>
      </w:pPr>
    </w:p>
    <w:p w:rsidR="004D7AB2" w:rsidP="004D7AB2" w:rsidRDefault="004D7AB2">
      <w:pPr>
        <w:ind w:firstLine="705"/>
        <w:jc w:val="both"/>
      </w:pPr>
      <w:r w:rsidRPr="0024499F">
        <w:rPr>
          <w:rFonts w:ascii="Times" w:hAnsi="Times"/>
        </w:rPr>
        <w:t>U svojstvu javnosti pri</w:t>
      </w:r>
      <w:r w:rsidRPr="0024499F">
        <w:rPr>
          <w:rFonts w:ascii="Times" w:hAnsi="Times"/>
          <w:bCs w:val="false"/>
        </w:rPr>
        <w:t>sustvuju predstavnici sindikata, Neven Radolović, Karin Grgorović.</w:t>
      </w:r>
    </w:p>
    <w:p w:rsidR="00E67A3D" w:rsidP="00473E65" w:rsidRDefault="00E67A3D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</w:p>
    <w:p w:rsidR="00FC241A" w:rsidP="00473E65" w:rsidRDefault="00F50217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  <w:r>
        <w:tab/>
      </w:r>
      <w:r w:rsidR="007D30F1">
        <w:tab/>
      </w:r>
      <w:r w:rsidRPr="00A9521B" w:rsidR="005129F1">
        <w:t>Ovo ročište je zakazano radi izjašnjenja razlučnih vjerovnika gled</w:t>
      </w:r>
      <w:r w:rsidR="007D30F1">
        <w:t>e</w:t>
      </w:r>
      <w:r w:rsidR="003E763C">
        <w:t xml:space="preserve"> utvrđivanja cijene nekretnina</w:t>
      </w:r>
      <w:r w:rsidR="00322C93">
        <w:t xml:space="preserve"> – brodova</w:t>
      </w:r>
      <w:r w:rsidR="003E763C">
        <w:t xml:space="preserve"> u vlasništvu stečajnog dužnika. </w:t>
      </w:r>
    </w:p>
    <w:p w:rsidR="004D7AB2" w:rsidP="00473E65" w:rsidRDefault="004D7AB2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</w:p>
    <w:p w:rsidR="004D7AB2" w:rsidP="00473E65" w:rsidRDefault="004D7AB2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  <w:r>
        <w:lastRenderedPageBreak/>
        <w:tab/>
      </w:r>
      <w:r>
        <w:tab/>
        <w:t>Stečajna upraviteljica dostavlja u spis procjene vrijednosti brodova u gradnji, međutim naglašava kako vrijednost novogradnje Uljanik 526 valja umanjiti 10.000.422,00 kuna koliko iznosi vrijednost motora koja je uključena u procjenu,a  koja nije ugrađena u brod i nije u posjedu stečajnog dužnika, već je predmet prijepora sa isporučiteljem Adria diselom.</w:t>
      </w:r>
    </w:p>
    <w:p w:rsidR="004D7AB2" w:rsidP="00473E65" w:rsidRDefault="004D7AB2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</w:p>
    <w:p w:rsidR="004D7AB2" w:rsidP="00473E65" w:rsidRDefault="004D7AB2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  <w:r>
        <w:tab/>
      </w:r>
      <w:r>
        <w:tab/>
        <w:t xml:space="preserve">Utvrđuje se vrijednost brodova u gradnji Uljanik 526 na vrijednost od 128.400.564,03 kuna. </w:t>
      </w:r>
    </w:p>
    <w:p w:rsidR="004D7AB2" w:rsidP="00473E65" w:rsidRDefault="004D7AB2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</w:p>
    <w:p w:rsidR="004D7AB2" w:rsidP="00473E65" w:rsidRDefault="004D7AB2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  <w:r>
        <w:tab/>
      </w:r>
      <w:r>
        <w:tab/>
        <w:t>Utvrđuje se vrijednost brodova u gradnji Uljanik 527 na vrijednost od 74.293.307,60 kuna.</w:t>
      </w:r>
    </w:p>
    <w:p w:rsidR="0005152B" w:rsidP="0005152B" w:rsidRDefault="0005152B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</w:pPr>
    </w:p>
    <w:p w:rsidRPr="00A9521B" w:rsidR="005129F1" w:rsidP="005129F1" w:rsidRDefault="005129F1">
      <w:pPr>
        <w:spacing w:line="240" w:lineRule="atLeast"/>
        <w:jc w:val="both"/>
      </w:pPr>
      <w:r w:rsidRPr="00A9521B">
        <w:tab/>
        <w:t>Sudac donosi</w:t>
      </w:r>
    </w:p>
    <w:p w:rsidRPr="00A9521B" w:rsidR="005129F1" w:rsidP="005129F1" w:rsidRDefault="004F76A4">
      <w:pPr>
        <w:spacing w:line="240" w:lineRule="atLeast"/>
        <w:jc w:val="center"/>
      </w:pPr>
      <w:r w:rsidRPr="00A9521B">
        <w:t xml:space="preserve">      </w:t>
      </w:r>
      <w:r w:rsidRPr="00A9521B" w:rsidR="005129F1">
        <w:t>r j e š e nj e</w:t>
      </w:r>
    </w:p>
    <w:p w:rsidRPr="00A9521B" w:rsidR="004F76A4" w:rsidP="008E29DB" w:rsidRDefault="004F76A4">
      <w:pPr>
        <w:spacing w:line="240" w:lineRule="atLeast"/>
      </w:pPr>
    </w:p>
    <w:p w:rsidR="007F1840" w:rsidP="00BE0962" w:rsidRDefault="000B2971">
      <w:pPr>
        <w:spacing w:line="240" w:lineRule="atLeast"/>
        <w:jc w:val="both"/>
      </w:pPr>
      <w:r w:rsidRPr="00A9521B">
        <w:tab/>
        <w:t>Odluka će biti donesena u pisanom obliku.</w:t>
      </w:r>
    </w:p>
    <w:p w:rsidR="00082FAB" w:rsidP="00DD22FB" w:rsidRDefault="00082FAB">
      <w:pPr>
        <w:pStyle w:val="Tijeloteksta"/>
        <w:spacing w:line="240" w:lineRule="atLeast"/>
        <w:jc w:val="left"/>
      </w:pPr>
    </w:p>
    <w:p w:rsidRPr="00A9521B" w:rsidR="005242E1" w:rsidP="00DD22FB" w:rsidRDefault="005242E1">
      <w:pPr>
        <w:pStyle w:val="Tijeloteksta"/>
        <w:spacing w:line="240" w:lineRule="atLeast"/>
        <w:jc w:val="left"/>
      </w:pPr>
    </w:p>
    <w:p w:rsidRPr="00A9521B" w:rsidR="005129F1" w:rsidP="005129F1" w:rsidRDefault="005129F1">
      <w:pPr>
        <w:pStyle w:val="Tijeloteksta"/>
        <w:spacing w:line="240" w:lineRule="atLeast"/>
        <w:ind w:firstLine="708"/>
        <w:jc w:val="center"/>
      </w:pPr>
      <w:r w:rsidRPr="00A9521B">
        <w:t xml:space="preserve">Dovršeno </w:t>
      </w:r>
      <w:r w:rsidR="003E763C">
        <w:t>u</w:t>
      </w:r>
      <w:r w:rsidR="00233141">
        <w:t xml:space="preserve"> </w:t>
      </w:r>
      <w:r w:rsidR="004D7AB2">
        <w:t xml:space="preserve">13:27 </w:t>
      </w:r>
      <w:r w:rsidR="005D731A">
        <w:t>sati</w:t>
      </w:r>
    </w:p>
    <w:p w:rsidR="005129F1" w:rsidP="005129F1" w:rsidRDefault="005129F1">
      <w:pPr>
        <w:spacing w:line="240" w:lineRule="atLeast"/>
        <w:ind w:firstLine="708"/>
        <w:jc w:val="both"/>
        <w:rPr>
          <w:color w:val="FF0000"/>
        </w:rPr>
      </w:pPr>
    </w:p>
    <w:p w:rsidRPr="00A9521B" w:rsidR="005129F1" w:rsidP="005129F1" w:rsidRDefault="009D36D1">
      <w:pPr>
        <w:spacing w:line="240" w:lineRule="atLeast"/>
        <w:jc w:val="center"/>
      </w:pPr>
      <w:r w:rsidRPr="00A9521B">
        <w:t xml:space="preserve">  </w:t>
      </w:r>
      <w:r w:rsidRPr="00A9521B">
        <w:tab/>
      </w:r>
      <w:r w:rsidRPr="00A9521B">
        <w:tab/>
      </w:r>
      <w:r w:rsidRPr="00A9521B">
        <w:tab/>
      </w:r>
      <w:r w:rsidRPr="00A9521B">
        <w:tab/>
      </w:r>
      <w:r w:rsidRPr="00A9521B">
        <w:tab/>
      </w:r>
      <w:r w:rsidRPr="00A9521B" w:rsidR="005129F1">
        <w:t>Stečajni sudac</w:t>
      </w:r>
      <w:r w:rsidRPr="00A9521B" w:rsidR="005129F1">
        <w:tab/>
      </w:r>
      <w:r w:rsidRPr="00A9521B" w:rsidR="005129F1">
        <w:tab/>
      </w:r>
      <w:r w:rsidRPr="00A9521B" w:rsidR="005129F1">
        <w:tab/>
      </w:r>
      <w:r w:rsidRPr="00A9521B">
        <w:t xml:space="preserve">  </w:t>
      </w:r>
      <w:r w:rsidRPr="00A9521B" w:rsidR="005129F1">
        <w:t>Stečajni upravitelj</w:t>
      </w:r>
    </w:p>
    <w:p w:rsidRPr="00A9521B" w:rsidR="005129F1" w:rsidP="005129F1" w:rsidRDefault="005129F1">
      <w:pPr>
        <w:spacing w:line="240" w:lineRule="atLeast"/>
        <w:jc w:val="center"/>
      </w:pPr>
      <w:r w:rsidRPr="00A9521B">
        <w:tab/>
      </w:r>
    </w:p>
    <w:p w:rsidR="009D36D1" w:rsidP="00DD22FB" w:rsidRDefault="009D36D1">
      <w:pPr>
        <w:spacing w:line="240" w:lineRule="atLeast"/>
      </w:pPr>
    </w:p>
    <w:p w:rsidRPr="00A9521B" w:rsidR="0005152B" w:rsidP="00DD22FB" w:rsidRDefault="0005152B">
      <w:pPr>
        <w:spacing w:line="240" w:lineRule="atLeast"/>
      </w:pPr>
    </w:p>
    <w:p w:rsidR="00EC5AA9" w:rsidP="00FE67C5" w:rsidRDefault="009D36D1">
      <w:pPr>
        <w:spacing w:line="240" w:lineRule="atLeast"/>
        <w:ind w:firstLine="720"/>
        <w:jc w:val="both"/>
      </w:pPr>
      <w:r w:rsidRPr="00A9521B">
        <w:t xml:space="preserve">                </w:t>
      </w:r>
      <w:r w:rsidRPr="00A9521B">
        <w:tab/>
      </w:r>
      <w:r w:rsidRPr="00A9521B">
        <w:tab/>
        <w:t xml:space="preserve"> </w:t>
      </w:r>
      <w:r w:rsidRPr="00A9521B">
        <w:tab/>
      </w:r>
      <w:r w:rsidRPr="00A9521B">
        <w:tab/>
      </w:r>
      <w:r w:rsidRPr="00A9521B" w:rsidR="00EC5AA9">
        <w:t>Zapisničar</w:t>
      </w:r>
      <w:r w:rsidRPr="00A9521B" w:rsidR="005129F1">
        <w:tab/>
      </w:r>
      <w:r w:rsidRPr="00A9521B" w:rsidR="005129F1">
        <w:tab/>
      </w:r>
      <w:r w:rsidRPr="00A9521B" w:rsidR="005129F1">
        <w:tab/>
        <w:t xml:space="preserve">  </w:t>
      </w:r>
      <w:r w:rsidR="008E29DB">
        <w:t>Vjerovnici</w:t>
      </w:r>
    </w:p>
    <w:p w:rsidRPr="00A9521B" w:rsidR="0005152B" w:rsidP="00F50217" w:rsidRDefault="0005152B">
      <w:pPr>
        <w:spacing w:line="240" w:lineRule="atLeast"/>
        <w:jc w:val="both"/>
      </w:pPr>
    </w:p>
    <w:sectPr w:rsidRPr="00A9521B" w:rsidR="0005152B" w:rsidSect="005242E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27F0" w:rsidP="005129F1" w:rsidRDefault="009527F0">
      <w:r>
        <w:separator/>
      </w:r>
    </w:p>
  </w:endnote>
  <w:endnote w:type="continuationSeparator" w:id="0">
    <w:p w:rsidR="009527F0" w:rsidP="005129F1" w:rsidRDefault="009527F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27F0" w:rsidRDefault="009527F0">
    <w:pPr>
      <w:pStyle w:val="Podnoje"/>
      <w:ind w:right="360"/>
    </w:pPr>
  </w:p>
  <w:p w:rsidR="009527F0" w:rsidRDefault="009527F0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Podnoje"/>
      <w:framePr w:wrap="around" w:hAnchor="margin" w:vAnchor="text" w:xAlign="center" w:y="1"/>
      <w:rPr>
        <w:rStyle w:val="Brojstranice"/>
      </w:rPr>
    </w:pPr>
  </w:p>
  <w:p w:rsidR="009527F0" w:rsidRDefault="009527F0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27F0" w:rsidP="005129F1" w:rsidRDefault="009527F0">
      <w:r>
        <w:separator/>
      </w:r>
    </w:p>
  </w:footnote>
  <w:footnote w:type="continuationSeparator" w:id="0">
    <w:p w:rsidR="009527F0" w:rsidP="005129F1" w:rsidRDefault="009527F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27F0" w:rsidRDefault="009527F0">
    <w:pPr>
      <w:pStyle w:val="Zaglavlje"/>
    </w:pPr>
  </w:p>
  <w:p w:rsidR="009527F0" w:rsidRDefault="009527F0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66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7C78D2" w:rsidP="007D30F1" w:rsidRDefault="007C78D2">
    <w:pPr>
      <w:ind w:left="5664" w:firstLine="708"/>
    </w:pPr>
  </w:p>
  <w:p w:rsidR="009527F0" w:rsidP="007C78D2" w:rsidRDefault="007D30F1">
    <w:pPr>
      <w:ind w:left="5664" w:firstLine="708"/>
      <w:jc w:val="right"/>
    </w:pPr>
    <w:r w:rsidRPr="00A9521B">
      <w:t>1 St-</w:t>
    </w:r>
    <w:r w:rsidR="004D7AB2">
      <w:t>95/2019-358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E4C201C"/>
    <w:multiLevelType w:val="hybridMultilevel"/>
    <w:tmpl w:val="DC900CE8"/>
    <w:lvl w:ilvl="0" w:tplc="8DDE2A8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9F1"/>
    <w:rsid w:val="00017358"/>
    <w:rsid w:val="00045C25"/>
    <w:rsid w:val="0005152B"/>
    <w:rsid w:val="00082FAB"/>
    <w:rsid w:val="00096CED"/>
    <w:rsid w:val="000B2971"/>
    <w:rsid w:val="00106BD8"/>
    <w:rsid w:val="001B4F06"/>
    <w:rsid w:val="001F1CB0"/>
    <w:rsid w:val="001F2D2C"/>
    <w:rsid w:val="00233141"/>
    <w:rsid w:val="00237944"/>
    <w:rsid w:val="00284438"/>
    <w:rsid w:val="002912B9"/>
    <w:rsid w:val="002A77B0"/>
    <w:rsid w:val="002B181A"/>
    <w:rsid w:val="003074E4"/>
    <w:rsid w:val="00322C93"/>
    <w:rsid w:val="00335682"/>
    <w:rsid w:val="003C0488"/>
    <w:rsid w:val="003D6453"/>
    <w:rsid w:val="003E6E86"/>
    <w:rsid w:val="003E763C"/>
    <w:rsid w:val="00473E65"/>
    <w:rsid w:val="0047575F"/>
    <w:rsid w:val="004A1F0D"/>
    <w:rsid w:val="004D7AB2"/>
    <w:rsid w:val="004F76A4"/>
    <w:rsid w:val="005129F1"/>
    <w:rsid w:val="005242E1"/>
    <w:rsid w:val="00554328"/>
    <w:rsid w:val="005A2EE0"/>
    <w:rsid w:val="005D731A"/>
    <w:rsid w:val="00653EBC"/>
    <w:rsid w:val="006A0E1C"/>
    <w:rsid w:val="006A573D"/>
    <w:rsid w:val="006D4C34"/>
    <w:rsid w:val="006D7D8E"/>
    <w:rsid w:val="007570EA"/>
    <w:rsid w:val="007601A9"/>
    <w:rsid w:val="007A3998"/>
    <w:rsid w:val="007C78D2"/>
    <w:rsid w:val="007D30F1"/>
    <w:rsid w:val="007F1840"/>
    <w:rsid w:val="007F4CA7"/>
    <w:rsid w:val="00803EAF"/>
    <w:rsid w:val="00845171"/>
    <w:rsid w:val="00882152"/>
    <w:rsid w:val="008E29DB"/>
    <w:rsid w:val="00907FD3"/>
    <w:rsid w:val="00922DD8"/>
    <w:rsid w:val="00925A49"/>
    <w:rsid w:val="009527F0"/>
    <w:rsid w:val="009609D0"/>
    <w:rsid w:val="00985388"/>
    <w:rsid w:val="009C155A"/>
    <w:rsid w:val="009D36D1"/>
    <w:rsid w:val="00A05309"/>
    <w:rsid w:val="00A51876"/>
    <w:rsid w:val="00A538AA"/>
    <w:rsid w:val="00A859FC"/>
    <w:rsid w:val="00A9521B"/>
    <w:rsid w:val="00B142AF"/>
    <w:rsid w:val="00B309C6"/>
    <w:rsid w:val="00B3503A"/>
    <w:rsid w:val="00BA2ED0"/>
    <w:rsid w:val="00BA7A10"/>
    <w:rsid w:val="00BB5591"/>
    <w:rsid w:val="00BE0962"/>
    <w:rsid w:val="00BE7DB8"/>
    <w:rsid w:val="00BF4A2A"/>
    <w:rsid w:val="00C2750B"/>
    <w:rsid w:val="00DD22FB"/>
    <w:rsid w:val="00DE43F3"/>
    <w:rsid w:val="00E00A75"/>
    <w:rsid w:val="00E11534"/>
    <w:rsid w:val="00E30625"/>
    <w:rsid w:val="00E37D5E"/>
    <w:rsid w:val="00E51968"/>
    <w:rsid w:val="00E6428F"/>
    <w:rsid w:val="00E67A3D"/>
    <w:rsid w:val="00E851F4"/>
    <w:rsid w:val="00E9666F"/>
    <w:rsid w:val="00EB0723"/>
    <w:rsid w:val="00EC5AA9"/>
    <w:rsid w:val="00ED17E0"/>
    <w:rsid w:val="00F40241"/>
    <w:rsid w:val="00F50217"/>
    <w:rsid w:val="00F63C29"/>
    <w:rsid w:val="00FC241A"/>
    <w:rsid w:val="00FE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67ADB89-7E82-4A9C-A8A2-A20C4D4A588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F76A4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129F1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129F1"/>
  </w:style>
  <w:style w:type="paragraph" w:styleId="Zaglavlje">
    <w:name w:val="header"/>
    <w:basedOn w:val="Normal"/>
    <w:link w:val="ZaglavljeChar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67C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E67C5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7570EA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bCs w:val="false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96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6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6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6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6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251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8. lipnja 2020.</izvorni_sadrzaj>
    <derivirana_varijabla naziv="DomainObject.StvarniPocetakDatum_1">8. lipnja 2020.</derivirana_varijabla>
  </DomainObject.StvarniPocetakDatum>
  <DomainObject.StvarniZavrsetakDatum>
    <izvorni_sadrzaj>8. lipnja 2020.</izvorni_sadrzaj>
    <derivirana_varijabla naziv="DomainObject.StvarniZavrsetakDatum_1">8. lipnja 2020.</derivirana_varijabla>
  </DomainObject.StvarniZavrsetakDatum>
  <DomainObject.PlaniraniZavrsetakDatum>
    <izvorni_sadrzaj>8. lipnja 2020.</izvorni_sadrzaj>
    <derivirana_varijabla naziv="DomainObject.PlaniraniZavrsetakDatum_1">8. lipnja 2020.</derivirana_varijabla>
  </DomainObject.PlaniraniZavrsetakDatum>
  <DomainObject.PlaniraniPocetakDatum>
    <izvorni_sadrzaj>8. lipnja 2020.</izvorni_sadrzaj>
    <derivirana_varijabla naziv="DomainObject.PlaniraniPocetakDatum_1">8. lipnja 2020.</derivirana_varijabla>
  </DomainObject.PlaniraniPocetakDatum>
  <DomainObject.StvarniPocetakVrijeme>
    <izvorni_sadrzaj>13:18</izvorni_sadrzaj>
    <derivirana_varijabla naziv="DomainObject.StvarniPocetakVrijeme_1">13:18</derivirana_varijabla>
  </DomainObject.StvarniPocetakVrijeme>
  <DomainObject.StvarniZavrsetakVrijeme>
    <izvorni_sadrzaj>13:27</izvorni_sadrzaj>
    <derivirana_varijabla naziv="DomainObject.StvarniZavrsetakVrijeme_1">13:27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2020.</izvorni_sadrzaj>
    <derivirana_varijabla naziv="DomainObject.Zapisnik.DatumKreiranja_1">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St-95/2019-358</izvorni_sadrzaj>
    <derivirana_varijabla naziv="DomainObject.Zapisnik.Oznaka_1">St-95/2019-358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
27.2.20. procjene vrijednosti brodova</izvorni_sadrzaj>
    <derivirana_varijabla naziv="DomainObject.Predmet.Opis_1">29.8.19. prileži 30 registratora
-prijave tražbina
27.2.20. procjene vrijednosti brodova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1.4. spis u referadi</izvorni_sadrzaj>
    <derivirana_varijabla naziv="DomainObject.Predmet.PrimjedbaSuca_1">1.4. spis u referadi</derivirana_varijabla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2020.</izvorni_sadrzaj>
    <derivirana_varijabla naziv="DomainObject.Datum_1">8. lipnja 2020.</derivirana_varijabla>
  </DomainObject.Datum>
  <DomainObject.PoslovniBrojDokumenta>
    <izvorni_sadrzaj>St-95/2019-358</izvorni_sadrzaj>
    <derivirana_varijabla naziv="DomainObject.PoslovniBrojDokumenta_1">St-95/2019-358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2019.</izvorni_sadrzaj>
    <derivirana_varijabla naziv="DomainObject.Predmet.DatumPocetkaProcesa_1">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2109</properties:Characters>
  <properties:Lines>74</properties:Lines>
  <properties:Paragraphs>37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2020-06-05T11:15:00Z</dcterms:created>
  <dc:creator>Jasmina Matika</dc:creator>
  <cp:lastModifiedBy>Karin Vicel</cp:lastModifiedBy>
  <cp:lastPrinted>2020-06-08T11:27:00Z</cp:lastPrinted>
  <dcterms:modified xmlns:xsi="http://www.w3.org/2001/XMLSchema-instance" xsi:type="dcterms:W3CDTF">2020-06-08T12:26:00Z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St-95/2019-358 / Zapisnik - Ročište (Zapisnik - utvrđivanje vrijednosti nekretnina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